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FB99C" w14:textId="77777777" w:rsidR="000E0153" w:rsidRDefault="00892440" w:rsidP="0036302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4C04867" w14:textId="77777777"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0153" w14:paraId="1A24457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FA649C5" w14:textId="77777777"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968F24E" w14:textId="2C35B741" w:rsidR="000E0153" w:rsidRDefault="00AF6C96" w:rsidP="00CA65D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tekstów specjalistycznych </w:t>
            </w:r>
            <w:r w:rsidR="006A70BE">
              <w:rPr>
                <w:rFonts w:ascii="Arial" w:hAnsi="Arial" w:cs="Arial"/>
                <w:sz w:val="20"/>
                <w:szCs w:val="20"/>
              </w:rPr>
              <w:t>(</w:t>
            </w:r>
            <w:r w:rsidR="008A73B4">
              <w:rPr>
                <w:rFonts w:ascii="Arial" w:hAnsi="Arial" w:cs="Arial"/>
                <w:sz w:val="20"/>
                <w:szCs w:val="20"/>
              </w:rPr>
              <w:t>język</w:t>
            </w:r>
            <w:r>
              <w:rPr>
                <w:rFonts w:ascii="Arial" w:hAnsi="Arial" w:cs="Arial"/>
                <w:sz w:val="20"/>
                <w:szCs w:val="20"/>
              </w:rPr>
              <w:t>oznawczych</w:t>
            </w:r>
            <w:r w:rsidR="006A70BE">
              <w:rPr>
                <w:rFonts w:ascii="Arial" w:hAnsi="Arial" w:cs="Arial"/>
                <w:sz w:val="20"/>
                <w:szCs w:val="20"/>
              </w:rPr>
              <w:t>)</w:t>
            </w:r>
            <w:bookmarkStart w:id="0" w:name="_GoBack"/>
            <w:bookmarkEnd w:id="0"/>
            <w:r w:rsidR="002568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2DAA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0E0153" w:rsidRPr="006A70BE" w14:paraId="2A067A4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C8AE496" w14:textId="77777777"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7704B52" w14:textId="77777777" w:rsidR="000E0153" w:rsidRPr="00A439BF" w:rsidRDefault="00A439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439BF">
              <w:rPr>
                <w:rFonts w:ascii="Arial" w:hAnsi="Arial" w:cs="Arial"/>
                <w:sz w:val="20"/>
                <w:szCs w:val="20"/>
                <w:lang w:val="en-US"/>
              </w:rPr>
              <w:t>Analysis of specialist texts (</w:t>
            </w:r>
            <w:r w:rsidR="00A73252">
              <w:rPr>
                <w:rFonts w:ascii="Arial" w:hAnsi="Arial" w:cs="Arial"/>
                <w:sz w:val="20"/>
                <w:szCs w:val="20"/>
                <w:lang w:val="en-US"/>
              </w:rPr>
              <w:t>linguistics</w:t>
            </w:r>
            <w:r w:rsidRPr="00A439BF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w14:paraId="558EE35E" w14:textId="77777777" w:rsidR="000E0153" w:rsidRPr="00A439BF" w:rsidRDefault="000E015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E0153" w14:paraId="363DEDC2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5B56F9A" w14:textId="77777777" w:rsidR="000E0153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C875AB5" w14:textId="77777777" w:rsidR="000E0153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FAFC3F1" w14:textId="77777777" w:rsidR="000E0153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4FCEDDC" w14:textId="77777777" w:rsidR="000E0153" w:rsidRDefault="00CA6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0D70758" w14:textId="77777777" w:rsidR="000E0153" w:rsidRDefault="000E015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E0153" w14:paraId="38059080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441629B" w14:textId="77777777" w:rsidR="000E0153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B70B185" w14:textId="77777777" w:rsidR="000E0153" w:rsidRDefault="00A73252" w:rsidP="00A732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Językoznawstwa Rosyjskiego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D571F1F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7251C000" w14:textId="77777777" w:rsidR="00C91326" w:rsidRDefault="00C913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  <w:p w14:paraId="453FB4BD" w14:textId="667A4CFF" w:rsidR="00C908E3" w:rsidRDefault="00C908E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</w:t>
            </w:r>
            <w:r w:rsidR="00450A58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-20</w:t>
            </w:r>
            <w:r w:rsidR="00450A58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: dr Julia Ostanina-Olszewska)</w:t>
            </w:r>
          </w:p>
        </w:tc>
      </w:tr>
    </w:tbl>
    <w:p w14:paraId="4885502C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3D618160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60AD0E19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A02C732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E0153" w14:paraId="3C4624BF" w14:textId="77777777">
        <w:trPr>
          <w:trHeight w:val="1365"/>
        </w:trPr>
        <w:tc>
          <w:tcPr>
            <w:tcW w:w="9640" w:type="dxa"/>
          </w:tcPr>
          <w:p w14:paraId="07A0BB82" w14:textId="77777777" w:rsidR="000E0153" w:rsidRPr="00C908E3" w:rsidRDefault="00932495" w:rsidP="00C908E3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na celu zapoznanie studentów z różnorodnymi tekstami specjalistycznymi z obszaru </w:t>
            </w:r>
            <w:r w:rsidR="00A73252">
              <w:rPr>
                <w:rFonts w:ascii="Arial" w:hAnsi="Arial" w:cs="Arial"/>
                <w:sz w:val="22"/>
                <w:szCs w:val="16"/>
              </w:rPr>
              <w:t>językoznawstwa</w:t>
            </w:r>
            <w:r>
              <w:rPr>
                <w:rFonts w:ascii="Arial" w:hAnsi="Arial" w:cs="Arial"/>
                <w:sz w:val="22"/>
                <w:szCs w:val="16"/>
              </w:rPr>
              <w:t>. Zajęcia umożliwiają studentom dyskusje nad tymi tekstami i ich analizę</w:t>
            </w:r>
            <w:r w:rsidRPr="00C908E3">
              <w:rPr>
                <w:rFonts w:ascii="Arial" w:hAnsi="Arial" w:cs="Arial"/>
                <w:sz w:val="22"/>
                <w:szCs w:val="22"/>
              </w:rPr>
              <w:t>.</w:t>
            </w:r>
            <w:r w:rsidR="00C908E3" w:rsidRPr="00C908E3">
              <w:rPr>
                <w:rFonts w:ascii="Arial" w:hAnsi="Arial" w:cs="Arial"/>
                <w:sz w:val="22"/>
                <w:szCs w:val="22"/>
              </w:rPr>
              <w:t xml:space="preserve"> Dzięki przestudiowaniu wielu</w:t>
            </w:r>
            <w:r w:rsidR="00C908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08E3" w:rsidRPr="00C908E3">
              <w:rPr>
                <w:rFonts w:ascii="Arial" w:hAnsi="Arial" w:cs="Arial"/>
                <w:sz w:val="22"/>
                <w:szCs w:val="22"/>
              </w:rPr>
              <w:t>raportów badań studenci będą lepiej przygotowani do rozumienia stanu badań w tej dziedzinie oraz do planowania i prowadzenia badań w</w:t>
            </w:r>
            <w:r w:rsidR="00C908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08E3" w:rsidRPr="00C908E3">
              <w:rPr>
                <w:rFonts w:ascii="Arial" w:hAnsi="Arial" w:cs="Arial"/>
                <w:sz w:val="22"/>
                <w:szCs w:val="22"/>
              </w:rPr>
              <w:t>pracach licencjackich.</w:t>
            </w:r>
          </w:p>
        </w:tc>
      </w:tr>
    </w:tbl>
    <w:p w14:paraId="69FC87E7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17F6A4ED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6C21E32C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B150F56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 w14:paraId="145BF1D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FA35EE" w14:textId="77777777"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6F39D4B" w14:textId="77777777"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Teoretyczne zagadnienia z językoznawstwa ogólnego</w:t>
            </w:r>
          </w:p>
          <w:p w14:paraId="1AE5F1B5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2766DB9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 w14:paraId="1D106739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6591E86" w14:textId="77777777"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3F4B041" w14:textId="77777777"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posługiwania się terminologią </w:t>
            </w:r>
            <w:r w:rsidR="00A73252">
              <w:rPr>
                <w:rFonts w:ascii="Arial" w:hAnsi="Arial" w:cs="Arial"/>
                <w:sz w:val="22"/>
                <w:szCs w:val="16"/>
              </w:rPr>
              <w:t>język</w:t>
            </w:r>
            <w:r>
              <w:rPr>
                <w:rFonts w:ascii="Arial" w:hAnsi="Arial" w:cs="Arial"/>
                <w:sz w:val="22"/>
                <w:szCs w:val="16"/>
              </w:rPr>
              <w:t>oznawczą</w:t>
            </w:r>
          </w:p>
          <w:p w14:paraId="1D1A8296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 w14:paraId="6925E16A" w14:textId="77777777">
        <w:tc>
          <w:tcPr>
            <w:tcW w:w="1941" w:type="dxa"/>
            <w:shd w:val="clear" w:color="auto" w:fill="DBE5F1"/>
            <w:vAlign w:val="center"/>
          </w:tcPr>
          <w:p w14:paraId="1954A810" w14:textId="77777777"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FC023AF" w14:textId="77777777" w:rsidR="000E0153" w:rsidRDefault="007D2C24" w:rsidP="007D2C24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praktyczne z języka rosyjskiego</w:t>
            </w:r>
          </w:p>
        </w:tc>
      </w:tr>
    </w:tbl>
    <w:p w14:paraId="6D458E79" w14:textId="77777777" w:rsidR="000E0153" w:rsidRDefault="000E0153">
      <w:pPr>
        <w:rPr>
          <w:rFonts w:ascii="Arial" w:hAnsi="Arial" w:cs="Arial"/>
          <w:sz w:val="22"/>
          <w:szCs w:val="14"/>
        </w:rPr>
      </w:pPr>
    </w:p>
    <w:p w14:paraId="2077B889" w14:textId="77777777" w:rsidR="000E0153" w:rsidRDefault="000E0153">
      <w:pPr>
        <w:rPr>
          <w:rFonts w:ascii="Arial" w:hAnsi="Arial" w:cs="Arial"/>
          <w:sz w:val="22"/>
          <w:szCs w:val="14"/>
        </w:rPr>
      </w:pPr>
    </w:p>
    <w:p w14:paraId="2BEF2DEC" w14:textId="77777777" w:rsidR="000E0153" w:rsidRDefault="000E0153">
      <w:pPr>
        <w:rPr>
          <w:rFonts w:ascii="Arial" w:hAnsi="Arial" w:cs="Arial"/>
          <w:sz w:val="22"/>
          <w:szCs w:val="14"/>
        </w:rPr>
      </w:pPr>
    </w:p>
    <w:p w14:paraId="11C17B86" w14:textId="1E697276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2E2DAA">
        <w:rPr>
          <w:rFonts w:ascii="Arial" w:hAnsi="Arial" w:cs="Arial"/>
          <w:sz w:val="22"/>
          <w:szCs w:val="16"/>
        </w:rPr>
        <w:t>uczenia się</w:t>
      </w:r>
    </w:p>
    <w:p w14:paraId="46AC6D6A" w14:textId="77777777" w:rsidR="00CF7244" w:rsidRDefault="00CF72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F7244" w14:paraId="12655063" w14:textId="77777777" w:rsidTr="00AE2D8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FEE5C04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64CDD7E" w14:textId="6C6DA921" w:rsidR="00CF7244" w:rsidRDefault="00CF7244" w:rsidP="00156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562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DDA1505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F7244" w14:paraId="48EA25D5" w14:textId="77777777" w:rsidTr="00AE2D8D">
        <w:trPr>
          <w:cantSplit/>
          <w:trHeight w:val="1838"/>
        </w:trPr>
        <w:tc>
          <w:tcPr>
            <w:tcW w:w="1979" w:type="dxa"/>
            <w:vMerge/>
          </w:tcPr>
          <w:p w14:paraId="53C9AB3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AB9971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zna </w:t>
            </w:r>
            <w:r>
              <w:rPr>
                <w:rFonts w:ascii="Arial" w:eastAsia="MyriadPro-Regular" w:hAnsi="Arial" w:cs="Arial"/>
                <w:sz w:val="22"/>
                <w:szCs w:val="22"/>
              </w:rPr>
              <w:t>podstawową</w:t>
            </w:r>
            <w:r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 terminologię i wybrane teorie z zakresu filologii</w:t>
            </w:r>
          </w:p>
          <w:p w14:paraId="3CE57BA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7C377B">
              <w:rPr>
                <w:rFonts w:ascii="Arial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14:paraId="4AC6C30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342D2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5AB4C33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K1_W02</w:t>
            </w:r>
          </w:p>
          <w:p w14:paraId="63B2594A" w14:textId="77777777" w:rsidR="00CF7244" w:rsidRPr="00977D14" w:rsidRDefault="00CF7244" w:rsidP="00AE2D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186830" w14:textId="77777777" w:rsidR="00CF7244" w:rsidRPr="00977D14" w:rsidRDefault="00CF7244" w:rsidP="00AE2D8D">
            <w:pPr>
              <w:rPr>
                <w:rFonts w:ascii="Arial" w:hAnsi="Arial" w:cs="Arial"/>
                <w:sz w:val="22"/>
                <w:szCs w:val="22"/>
              </w:rPr>
            </w:pPr>
            <w:r w:rsidRPr="00977D14">
              <w:rPr>
                <w:rFonts w:ascii="Arial" w:hAnsi="Arial" w:cs="Arial"/>
                <w:sz w:val="22"/>
                <w:szCs w:val="22"/>
              </w:rPr>
              <w:t>K1_W05</w:t>
            </w:r>
          </w:p>
          <w:p w14:paraId="5F61E06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BA3D7C" w14:textId="77777777" w:rsidR="00CF7244" w:rsidRDefault="00CF7244">
      <w:pPr>
        <w:rPr>
          <w:rFonts w:ascii="Arial" w:hAnsi="Arial" w:cs="Arial"/>
          <w:sz w:val="22"/>
          <w:szCs w:val="16"/>
        </w:rPr>
      </w:pPr>
    </w:p>
    <w:p w14:paraId="58D5A778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1786963D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F7244" w14:paraId="2904A2C6" w14:textId="77777777" w:rsidTr="00AE2D8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13E6E5D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31CB535" w14:textId="45FE388B" w:rsidR="00CF7244" w:rsidRDefault="00CF7244" w:rsidP="00156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562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60A0C6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F7244" w14:paraId="05D040C6" w14:textId="77777777" w:rsidTr="00AE2D8D">
        <w:trPr>
          <w:cantSplit/>
          <w:trHeight w:val="2116"/>
        </w:trPr>
        <w:tc>
          <w:tcPr>
            <w:tcW w:w="1985" w:type="dxa"/>
            <w:vMerge/>
          </w:tcPr>
          <w:p w14:paraId="31E54D6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4D799E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1E38D857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</w:tc>
      </w:tr>
    </w:tbl>
    <w:p w14:paraId="2151A421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5412424E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5B868CA4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53CE5568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F7244" w14:paraId="1AAEE718" w14:textId="77777777" w:rsidTr="00AE2D8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AF4ADA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8D75F64" w14:textId="44CC1984" w:rsidR="00CF7244" w:rsidRDefault="00CF7244" w:rsidP="00156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562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9736322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F7244" w14:paraId="65FBD85E" w14:textId="77777777" w:rsidTr="00AE2D8D">
        <w:trPr>
          <w:cantSplit/>
          <w:trHeight w:val="1984"/>
        </w:trPr>
        <w:tc>
          <w:tcPr>
            <w:tcW w:w="1985" w:type="dxa"/>
            <w:vMerge/>
          </w:tcPr>
          <w:p w14:paraId="42E45218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C2E3C68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Pr="002D0C4C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 prawidłowo identyfikuje i</w:t>
            </w:r>
            <w:r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 </w:t>
            </w:r>
            <w:r w:rsidRPr="002D0C4C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rozstrzyga problemy związane z wykonywaniem zawodu</w:t>
            </w:r>
          </w:p>
        </w:tc>
        <w:tc>
          <w:tcPr>
            <w:tcW w:w="2410" w:type="dxa"/>
          </w:tcPr>
          <w:p w14:paraId="24D04BE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</w:tc>
      </w:tr>
    </w:tbl>
    <w:p w14:paraId="09A881FE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08F99B5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0088394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1ACA1E7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76CBEC49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0834B6C4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 w14:paraId="5E9A0C59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4359F" w14:textId="77777777" w:rsidR="000E0153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 w14:paraId="0A58B36F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6D88846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BF0CC61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FDD951B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E0DEB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 w14:paraId="4010406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7E8729C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B817082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C62104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EED5E9C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3535D70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0347890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8021537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2F49DD8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D585085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015CB1F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F1E1EB4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18CD34F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933EBD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5DAA59C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14:paraId="5046344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A840E2E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720D539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A0D5BB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344199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C55C2E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6E2322" w14:textId="77777777" w:rsidR="000E0153" w:rsidRDefault="00A732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14:paraId="2346A1B3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B61B67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14:paraId="5037D686" w14:textId="77777777">
        <w:trPr>
          <w:trHeight w:val="462"/>
        </w:trPr>
        <w:tc>
          <w:tcPr>
            <w:tcW w:w="1611" w:type="dxa"/>
            <w:vAlign w:val="center"/>
          </w:tcPr>
          <w:p w14:paraId="30507D48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AE305CE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6270BA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8B4E95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C52A11E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FBC074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132A0F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416E79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2D9FDC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365A71D8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46CE4AC7" w14:textId="77777777" w:rsidR="000E0153" w:rsidRDefault="0089244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3178FED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233A2D19" w14:textId="77777777">
        <w:trPr>
          <w:trHeight w:val="1920"/>
        </w:trPr>
        <w:tc>
          <w:tcPr>
            <w:tcW w:w="9622" w:type="dxa"/>
          </w:tcPr>
          <w:p w14:paraId="69F97CEB" w14:textId="77777777" w:rsidR="000E0153" w:rsidRPr="00CF7244" w:rsidRDefault="00A130A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F7244">
              <w:rPr>
                <w:rFonts w:ascii="Arial" w:hAnsi="Arial" w:cs="Arial"/>
                <w:sz w:val="22"/>
                <w:szCs w:val="22"/>
              </w:rPr>
              <w:t xml:space="preserve">dyskusja, analiza tekstów, </w:t>
            </w:r>
            <w:r w:rsidR="00CF7244">
              <w:rPr>
                <w:rFonts w:ascii="Arial" w:hAnsi="Arial" w:cs="Arial"/>
                <w:sz w:val="22"/>
                <w:szCs w:val="22"/>
              </w:rPr>
              <w:t>m</w:t>
            </w:r>
            <w:r w:rsidR="00CF7244" w:rsidRPr="00CF7244">
              <w:rPr>
                <w:rFonts w:ascii="Arial" w:hAnsi="Arial" w:cs="Arial"/>
                <w:sz w:val="22"/>
                <w:szCs w:val="22"/>
              </w:rPr>
              <w:t>etody wspierające autonomiczne uczenie się.</w:t>
            </w:r>
          </w:p>
        </w:tc>
      </w:tr>
    </w:tbl>
    <w:p w14:paraId="09E0D6E0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11A00B19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43D668A4" w14:textId="2946E869" w:rsidR="000E0153" w:rsidRDefault="0089244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2E2DAA">
        <w:rPr>
          <w:rFonts w:ascii="Arial" w:hAnsi="Arial" w:cs="Arial"/>
          <w:sz w:val="22"/>
          <w:szCs w:val="16"/>
        </w:rPr>
        <w:t>uczenia się</w:t>
      </w:r>
    </w:p>
    <w:p w14:paraId="13793C04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F7244" w14:paraId="28CB59C3" w14:textId="77777777" w:rsidTr="00CF7244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00102A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678E343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6B37089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F10086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4ADFCD4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1C93D6F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046C529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60676B5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104DC2B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7F1A64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1242DB9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3FAB8F1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95F23C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77AB054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F7244" w14:paraId="5F52B304" w14:textId="77777777" w:rsidTr="00CF724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3F601D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56FCF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32A38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B88D8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9FD7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1E538B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77B8A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F3277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23D1F46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E5989E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1CDD96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D847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7F427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B2681E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F7244" w14:paraId="2E483973" w14:textId="77777777" w:rsidTr="00CF724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AA8576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CEADA6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E8927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7FC48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A6253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EE2DE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664EED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2B4661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C37F1C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4205A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DEB1C7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56F34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C0291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EF5FF1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F7244" w14:paraId="028A80C0" w14:textId="77777777" w:rsidTr="00CF724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D0C2AD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C92EC8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14708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D6B3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761E9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7FDD3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555A14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19F48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BC65B3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A6696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2784FE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5CA8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D891F7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C64652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F7244" w14:paraId="4D44FD8E" w14:textId="77777777" w:rsidTr="00CF724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79F838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34297D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288EE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FEA75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662DF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FD23A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24DCB3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798EA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B62E481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4ED0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66CA7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7105C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F85E8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F4ECE16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F7244" w14:paraId="317ACB49" w14:textId="77777777" w:rsidTr="00CF724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C00913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290B98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AEC36D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8BF41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1F880B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B2F3A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3AF9FB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94ECA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94672D1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AF9AB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CF0958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A6248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D4F5C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E6F611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D57294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6D998768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35EC9359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 w14:paraId="04DB602B" w14:textId="77777777">
        <w:tc>
          <w:tcPr>
            <w:tcW w:w="1941" w:type="dxa"/>
            <w:shd w:val="clear" w:color="auto" w:fill="DBE5F1"/>
            <w:vAlign w:val="center"/>
          </w:tcPr>
          <w:p w14:paraId="4FDD8CD5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1709682" w14:textId="77777777" w:rsidR="000E0153" w:rsidRDefault="00A130A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(udział w zajęciach, udział w dyskusji</w:t>
            </w:r>
            <w:r w:rsidR="00496AD5">
              <w:rPr>
                <w:rFonts w:ascii="Arial" w:hAnsi="Arial" w:cs="Arial"/>
                <w:sz w:val="22"/>
                <w:szCs w:val="16"/>
              </w:rPr>
              <w:t>, praca pisemna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  <w:r w:rsidR="0089244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574AA582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65BC537A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F04F3DC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C0C3F80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 w14:paraId="18E3AC6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CECDFA6" w14:textId="77777777" w:rsidR="000E0153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64CCE73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5B990863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15A07F1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5EF938D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72FC4A62" w14:textId="77777777"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3BE7A5A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42BA6594" w14:textId="77777777">
        <w:trPr>
          <w:trHeight w:val="1136"/>
        </w:trPr>
        <w:tc>
          <w:tcPr>
            <w:tcW w:w="9622" w:type="dxa"/>
          </w:tcPr>
          <w:p w14:paraId="4D68A623" w14:textId="77777777" w:rsidR="000E0153" w:rsidRDefault="00046B09" w:rsidP="00D84469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Przedmiotem zajęć jest analiza różnorodnych tekstów naukowych z obszaru badań </w:t>
            </w:r>
            <w:r w:rsidR="00B61ACD">
              <w:rPr>
                <w:rFonts w:ascii="Arial" w:hAnsi="Arial" w:cs="Arial"/>
                <w:sz w:val="22"/>
              </w:rPr>
              <w:t>językoznawczych</w:t>
            </w:r>
            <w:r w:rsidR="0084043B">
              <w:rPr>
                <w:rFonts w:ascii="Arial" w:hAnsi="Arial" w:cs="Arial"/>
                <w:sz w:val="22"/>
              </w:rPr>
              <w:t>.</w:t>
            </w:r>
          </w:p>
        </w:tc>
      </w:tr>
    </w:tbl>
    <w:p w14:paraId="03D7C8F1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084487CB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81A19BD" w14:textId="77777777"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C5A3AD5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0E7755D6" w14:textId="77777777">
        <w:trPr>
          <w:trHeight w:val="1098"/>
        </w:trPr>
        <w:tc>
          <w:tcPr>
            <w:tcW w:w="9622" w:type="dxa"/>
          </w:tcPr>
          <w:p w14:paraId="1C8FC8AF" w14:textId="77777777" w:rsidR="00B61ACD" w:rsidRPr="00B61ACD" w:rsidRDefault="00B61ACD" w:rsidP="00B61ACD">
            <w:pPr>
              <w:pStyle w:val="NormalnyWeb"/>
              <w:spacing w:before="0" w:beforeAutospacing="0" w:after="90" w:afterAutospacing="0"/>
              <w:rPr>
                <w:lang w:val="pl-PL"/>
              </w:rPr>
            </w:pPr>
            <w:r w:rsidRPr="00B61ACD">
              <w:rPr>
                <w:lang w:val="pl-PL"/>
              </w:rPr>
              <w:t xml:space="preserve">R. </w:t>
            </w:r>
            <w:proofErr w:type="spellStart"/>
            <w:r w:rsidRPr="00B61ACD">
              <w:rPr>
                <w:lang w:val="pl-PL"/>
              </w:rPr>
              <w:t>Galpierin</w:t>
            </w:r>
            <w:proofErr w:type="spellEnd"/>
            <w:r w:rsidRPr="00B61ACD">
              <w:rPr>
                <w:lang w:val="pl-PL"/>
              </w:rPr>
              <w:t xml:space="preserve">, </w:t>
            </w:r>
            <w:proofErr w:type="spellStart"/>
            <w:r w:rsidRPr="00B61ACD">
              <w:rPr>
                <w:lang w:val="pl-PL"/>
              </w:rPr>
              <w:t>Tiekst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kak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objekt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lingwisticzeskogo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issledowanija</w:t>
            </w:r>
            <w:proofErr w:type="spellEnd"/>
            <w:r w:rsidRPr="00B61ACD">
              <w:rPr>
                <w:lang w:val="pl-PL"/>
              </w:rPr>
              <w:t>, Moskwa 1981</w:t>
            </w:r>
          </w:p>
          <w:p w14:paraId="5312AA1B" w14:textId="77777777" w:rsidR="00B61ACD" w:rsidRPr="00B61ACD" w:rsidRDefault="00B61ACD" w:rsidP="00B61ACD">
            <w:pPr>
              <w:pStyle w:val="NormalnyWeb"/>
              <w:spacing w:before="0" w:beforeAutospacing="0" w:after="90" w:afterAutospacing="0"/>
              <w:rPr>
                <w:lang w:val="pl-PL"/>
              </w:rPr>
            </w:pPr>
            <w:r w:rsidRPr="00B61ACD">
              <w:rPr>
                <w:lang w:val="pl-PL"/>
              </w:rPr>
              <w:t xml:space="preserve">M. P. Sienkiewicz, </w:t>
            </w:r>
            <w:proofErr w:type="spellStart"/>
            <w:r w:rsidRPr="00B61ACD">
              <w:rPr>
                <w:lang w:val="pl-PL"/>
              </w:rPr>
              <w:t>Stilistika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naucznoj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rieczi</w:t>
            </w:r>
            <w:proofErr w:type="spellEnd"/>
            <w:r w:rsidRPr="00B61ACD">
              <w:rPr>
                <w:lang w:val="pl-PL"/>
              </w:rPr>
              <w:t xml:space="preserve"> i </w:t>
            </w:r>
            <w:proofErr w:type="spellStart"/>
            <w:r w:rsidRPr="00B61ACD">
              <w:rPr>
                <w:lang w:val="pl-PL"/>
              </w:rPr>
              <w:t>litieraturnoje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riedaktirowanije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naucznych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proizwiedienij</w:t>
            </w:r>
            <w:proofErr w:type="spellEnd"/>
            <w:r w:rsidRPr="00B61ACD">
              <w:rPr>
                <w:lang w:val="pl-PL"/>
              </w:rPr>
              <w:t>, Moskwa 1976.</w:t>
            </w:r>
          </w:p>
          <w:p w14:paraId="0E14A10F" w14:textId="77777777" w:rsidR="00B61ACD" w:rsidRPr="00B61ACD" w:rsidRDefault="00B61ACD" w:rsidP="00B61ACD">
            <w:pPr>
              <w:pStyle w:val="NormalnyWeb"/>
              <w:spacing w:before="0" w:beforeAutospacing="0" w:after="90" w:afterAutospacing="0"/>
              <w:rPr>
                <w:lang w:val="pl-PL"/>
              </w:rPr>
            </w:pPr>
            <w:r w:rsidRPr="00B61ACD">
              <w:rPr>
                <w:lang w:val="pl-PL"/>
              </w:rPr>
              <w:t xml:space="preserve">D. E. </w:t>
            </w:r>
            <w:proofErr w:type="spellStart"/>
            <w:r w:rsidRPr="00B61ACD">
              <w:rPr>
                <w:lang w:val="pl-PL"/>
              </w:rPr>
              <w:t>Rozental</w:t>
            </w:r>
            <w:proofErr w:type="spellEnd"/>
            <w:r w:rsidRPr="00B61ACD">
              <w:rPr>
                <w:lang w:val="pl-PL"/>
              </w:rPr>
              <w:t xml:space="preserve">’, </w:t>
            </w:r>
            <w:proofErr w:type="spellStart"/>
            <w:r w:rsidRPr="00B61ACD">
              <w:rPr>
                <w:lang w:val="pl-PL"/>
              </w:rPr>
              <w:t>Sprawocznik</w:t>
            </w:r>
            <w:proofErr w:type="spellEnd"/>
            <w:r w:rsidRPr="00B61ACD">
              <w:rPr>
                <w:lang w:val="pl-PL"/>
              </w:rPr>
              <w:t xml:space="preserve"> po </w:t>
            </w:r>
            <w:proofErr w:type="spellStart"/>
            <w:r w:rsidRPr="00B61ACD">
              <w:rPr>
                <w:lang w:val="pl-PL"/>
              </w:rPr>
              <w:t>pravopisaniju</w:t>
            </w:r>
            <w:proofErr w:type="spellEnd"/>
            <w:r w:rsidRPr="00B61ACD">
              <w:rPr>
                <w:lang w:val="pl-PL"/>
              </w:rPr>
              <w:t xml:space="preserve"> i </w:t>
            </w:r>
            <w:proofErr w:type="spellStart"/>
            <w:r w:rsidRPr="00B61ACD">
              <w:rPr>
                <w:lang w:val="pl-PL"/>
              </w:rPr>
              <w:t>litieraturnoj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prawkie</w:t>
            </w:r>
            <w:proofErr w:type="spellEnd"/>
            <w:r w:rsidRPr="00B61ACD">
              <w:rPr>
                <w:lang w:val="pl-PL"/>
              </w:rPr>
              <w:t>, Moskwa 2002 (lub kolejne wydania).</w:t>
            </w:r>
          </w:p>
          <w:p w14:paraId="4873685B" w14:textId="77777777" w:rsidR="000E0153" w:rsidRDefault="000E0153" w:rsidP="00D84469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1324A000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04EBF31" w14:textId="77777777" w:rsidR="002E2DAA" w:rsidRDefault="002E2DAA">
      <w:pPr>
        <w:rPr>
          <w:rFonts w:ascii="Arial" w:hAnsi="Arial" w:cs="Arial"/>
          <w:sz w:val="22"/>
          <w:szCs w:val="16"/>
        </w:rPr>
      </w:pPr>
    </w:p>
    <w:p w14:paraId="08097360" w14:textId="77777777" w:rsidR="002E2DAA" w:rsidRDefault="002E2DAA">
      <w:pPr>
        <w:rPr>
          <w:rFonts w:ascii="Arial" w:hAnsi="Arial" w:cs="Arial"/>
          <w:sz w:val="22"/>
          <w:szCs w:val="16"/>
        </w:rPr>
      </w:pPr>
    </w:p>
    <w:p w14:paraId="6D9BE2AB" w14:textId="77777777" w:rsidR="002E2DAA" w:rsidRDefault="002E2DAA">
      <w:pPr>
        <w:rPr>
          <w:rFonts w:ascii="Arial" w:hAnsi="Arial" w:cs="Arial"/>
          <w:sz w:val="22"/>
          <w:szCs w:val="16"/>
        </w:rPr>
      </w:pPr>
    </w:p>
    <w:p w14:paraId="1053AE30" w14:textId="77777777" w:rsidR="002E2DAA" w:rsidRDefault="002E2DAA">
      <w:pPr>
        <w:rPr>
          <w:rFonts w:ascii="Arial" w:hAnsi="Arial" w:cs="Arial"/>
          <w:sz w:val="22"/>
          <w:szCs w:val="16"/>
        </w:rPr>
      </w:pPr>
    </w:p>
    <w:p w14:paraId="754E28D9" w14:textId="77777777" w:rsidR="002E2DAA" w:rsidRDefault="002E2DAA">
      <w:pPr>
        <w:rPr>
          <w:rFonts w:ascii="Arial" w:hAnsi="Arial" w:cs="Arial"/>
          <w:sz w:val="22"/>
          <w:szCs w:val="16"/>
        </w:rPr>
      </w:pPr>
    </w:p>
    <w:p w14:paraId="7F1AEEBF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14:paraId="474611EB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15D01966" w14:textId="77777777">
        <w:trPr>
          <w:trHeight w:val="1112"/>
        </w:trPr>
        <w:tc>
          <w:tcPr>
            <w:tcW w:w="9622" w:type="dxa"/>
          </w:tcPr>
          <w:p w14:paraId="662A3A03" w14:textId="77777777" w:rsidR="00B61ACD" w:rsidRDefault="00B61ACD" w:rsidP="00D84469">
            <w:pPr>
              <w:rPr>
                <w:rFonts w:ascii="Arial" w:hAnsi="Arial" w:cs="Arial"/>
                <w:sz w:val="22"/>
                <w:szCs w:val="16"/>
              </w:rPr>
            </w:pPr>
          </w:p>
          <w:p w14:paraId="7D007687" w14:textId="77777777" w:rsidR="00123124" w:rsidRDefault="00123124" w:rsidP="00D84469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studentów.</w:t>
            </w:r>
          </w:p>
        </w:tc>
      </w:tr>
    </w:tbl>
    <w:p w14:paraId="6B6B175F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066C95FF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0EC2FC21" w14:textId="77777777" w:rsidR="000E0153" w:rsidRDefault="000E0153">
      <w:pPr>
        <w:pStyle w:val="Tekstdymka1"/>
        <w:rPr>
          <w:rFonts w:ascii="Arial" w:hAnsi="Arial" w:cs="Arial"/>
          <w:sz w:val="22"/>
        </w:rPr>
      </w:pPr>
    </w:p>
    <w:p w14:paraId="694F4312" w14:textId="77777777" w:rsidR="000E0153" w:rsidRDefault="0089244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0CCF583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0153" w14:paraId="4FC46F0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1F3729C" w14:textId="77777777"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380CA94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EE845A4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0AB01A6A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DE55B0E" w14:textId="77777777"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2E3024D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DC121F" w14:textId="77777777" w:rsidR="000E0153" w:rsidRDefault="00A7325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E0153" w14:paraId="4FB029A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0F1FE65" w14:textId="77777777"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B930C5" w14:textId="77777777" w:rsidR="000E0153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90EBBB" w14:textId="77777777"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14:paraId="170BFA4B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43A6813" w14:textId="77777777"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FB75F2B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8CACC49" w14:textId="77777777"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E0153" w14:paraId="3AA67C3D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18DC6C5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70F3DE4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EC65B3A" w14:textId="77777777"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E0153" w14:paraId="53178EC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FF90488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F2F9D1D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0AB34DB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6BFBB005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CE0EC3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11922D7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C5A36F9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08BA2C89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19C92A6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EB2B442" w14:textId="77777777" w:rsidR="000E0153" w:rsidRDefault="00A950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0E0153" w14:paraId="6F1EF9A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94B2E1A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4348D57" w14:textId="77777777" w:rsidR="000E0153" w:rsidRDefault="00A950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125D4F19" w14:textId="77777777" w:rsidR="00892440" w:rsidRDefault="00892440">
      <w:pPr>
        <w:pStyle w:val="Tekstdymka1"/>
        <w:rPr>
          <w:rFonts w:ascii="Arial" w:hAnsi="Arial" w:cs="Arial"/>
          <w:sz w:val="22"/>
        </w:rPr>
      </w:pPr>
    </w:p>
    <w:sectPr w:rsidR="00892440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49121" w14:textId="77777777" w:rsidR="002639EC" w:rsidRDefault="002639EC">
      <w:r>
        <w:separator/>
      </w:r>
    </w:p>
  </w:endnote>
  <w:endnote w:type="continuationSeparator" w:id="0">
    <w:p w14:paraId="50D6C834" w14:textId="77777777" w:rsidR="002639EC" w:rsidRDefault="0026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D9612" w14:textId="77777777" w:rsidR="000E0153" w:rsidRDefault="000E01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4BBAC" w14:textId="77777777" w:rsidR="000E0153" w:rsidRDefault="00EB3624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6A70BE">
      <w:rPr>
        <w:noProof/>
      </w:rPr>
      <w:t>2</w:t>
    </w:r>
    <w:r>
      <w:fldChar w:fldCharType="end"/>
    </w:r>
  </w:p>
  <w:p w14:paraId="36909DEF" w14:textId="77777777" w:rsidR="000E0153" w:rsidRDefault="000E015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7C37D" w14:textId="77777777" w:rsidR="000E0153" w:rsidRDefault="000E01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D3FD1" w14:textId="77777777" w:rsidR="002639EC" w:rsidRDefault="002639EC">
      <w:r>
        <w:separator/>
      </w:r>
    </w:p>
  </w:footnote>
  <w:footnote w:type="continuationSeparator" w:id="0">
    <w:p w14:paraId="1DBEBE07" w14:textId="77777777" w:rsidR="002639EC" w:rsidRDefault="00263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EA456" w14:textId="77777777" w:rsidR="000E0153" w:rsidRDefault="000E01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B1AEC" w14:textId="77777777" w:rsidR="000E0153" w:rsidRDefault="000E015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504B8" w14:textId="77777777" w:rsidR="000E0153" w:rsidRDefault="000E01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0BB"/>
    <w:rsid w:val="00030C01"/>
    <w:rsid w:val="000338AA"/>
    <w:rsid w:val="00046B09"/>
    <w:rsid w:val="000A7FB7"/>
    <w:rsid w:val="000C051C"/>
    <w:rsid w:val="000E0153"/>
    <w:rsid w:val="00123124"/>
    <w:rsid w:val="0015624F"/>
    <w:rsid w:val="001E0F61"/>
    <w:rsid w:val="00213A13"/>
    <w:rsid w:val="00256800"/>
    <w:rsid w:val="002639EC"/>
    <w:rsid w:val="002E2DAA"/>
    <w:rsid w:val="0036302A"/>
    <w:rsid w:val="00366055"/>
    <w:rsid w:val="004020BB"/>
    <w:rsid w:val="00423F3F"/>
    <w:rsid w:val="00450A58"/>
    <w:rsid w:val="00485524"/>
    <w:rsid w:val="00493946"/>
    <w:rsid w:val="00496AD5"/>
    <w:rsid w:val="004B63FB"/>
    <w:rsid w:val="005300DB"/>
    <w:rsid w:val="006A70BE"/>
    <w:rsid w:val="00752857"/>
    <w:rsid w:val="007C377B"/>
    <w:rsid w:val="007D2C24"/>
    <w:rsid w:val="0081169D"/>
    <w:rsid w:val="00815093"/>
    <w:rsid w:val="0084043B"/>
    <w:rsid w:val="00840D8D"/>
    <w:rsid w:val="00892440"/>
    <w:rsid w:val="008A73B4"/>
    <w:rsid w:val="00932495"/>
    <w:rsid w:val="009F41B8"/>
    <w:rsid w:val="00A130A6"/>
    <w:rsid w:val="00A439BF"/>
    <w:rsid w:val="00A73252"/>
    <w:rsid w:val="00A806AE"/>
    <w:rsid w:val="00A9500A"/>
    <w:rsid w:val="00AF6C96"/>
    <w:rsid w:val="00B61ACD"/>
    <w:rsid w:val="00B63F13"/>
    <w:rsid w:val="00B86740"/>
    <w:rsid w:val="00B86F9F"/>
    <w:rsid w:val="00C477DB"/>
    <w:rsid w:val="00C908E3"/>
    <w:rsid w:val="00C91326"/>
    <w:rsid w:val="00CA65D7"/>
    <w:rsid w:val="00CF7244"/>
    <w:rsid w:val="00D84469"/>
    <w:rsid w:val="00DC7929"/>
    <w:rsid w:val="00E863F4"/>
    <w:rsid w:val="00E92756"/>
    <w:rsid w:val="00EB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1D192"/>
  <w15:docId w15:val="{731A2B15-0413-45A7-BEE7-F1F771709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Numerstrony">
    <w:name w:val="page number"/>
    <w:semiHidden/>
    <w:rsid w:val="000E0153"/>
    <w:rPr>
      <w:sz w:val="14"/>
      <w:szCs w:val="14"/>
    </w:rPr>
  </w:style>
  <w:style w:type="paragraph" w:styleId="Tekstpodstawowy">
    <w:name w:val="Body Text"/>
    <w:basedOn w:val="Normalny"/>
    <w:semiHidden/>
    <w:rsid w:val="000E0153"/>
    <w:pPr>
      <w:spacing w:after="120"/>
    </w:pPr>
  </w:style>
  <w:style w:type="paragraph" w:customStyle="1" w:styleId="Podpis1">
    <w:name w:val="Podpis1"/>
    <w:basedOn w:val="Normalny"/>
    <w:rsid w:val="000E015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E0153"/>
  </w:style>
  <w:style w:type="paragraph" w:styleId="Stopka">
    <w:name w:val="footer"/>
    <w:basedOn w:val="Normalny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E0153"/>
  </w:style>
  <w:style w:type="paragraph" w:customStyle="1" w:styleId="Indeks">
    <w:name w:val="Indeks"/>
    <w:basedOn w:val="Normalny"/>
    <w:rsid w:val="000E0153"/>
    <w:pPr>
      <w:suppressLineNumbers/>
    </w:pPr>
  </w:style>
  <w:style w:type="character" w:styleId="Odwoaniedokomentarza">
    <w:name w:val="annotation reference"/>
    <w:semiHidden/>
    <w:rsid w:val="000E0153"/>
    <w:rPr>
      <w:sz w:val="16"/>
      <w:szCs w:val="16"/>
    </w:rPr>
  </w:style>
  <w:style w:type="paragraph" w:styleId="Tekstkomentarza">
    <w:name w:val="annotation text"/>
    <w:basedOn w:val="Normalny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E0153"/>
    <w:rPr>
      <w:b/>
      <w:bCs/>
    </w:rPr>
  </w:style>
  <w:style w:type="paragraph" w:customStyle="1" w:styleId="Tekstdymka1">
    <w:name w:val="Tekst dymka1"/>
    <w:basedOn w:val="Normalny"/>
    <w:rsid w:val="000E01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E0153"/>
    <w:rPr>
      <w:sz w:val="20"/>
      <w:szCs w:val="20"/>
    </w:rPr>
  </w:style>
  <w:style w:type="character" w:styleId="Odwoanieprzypisudolnego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  <w:style w:type="character" w:customStyle="1" w:styleId="wrtext">
    <w:name w:val="wrtext"/>
    <w:basedOn w:val="Domylnaczcionkaakapitu"/>
    <w:rsid w:val="00C908E3"/>
  </w:style>
  <w:style w:type="paragraph" w:styleId="NormalnyWeb">
    <w:name w:val="Normal (Web)"/>
    <w:basedOn w:val="Normalny"/>
    <w:uiPriority w:val="99"/>
    <w:semiHidden/>
    <w:unhideWhenUsed/>
    <w:rsid w:val="00B61ACD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Karina</cp:lastModifiedBy>
  <cp:revision>13</cp:revision>
  <cp:lastPrinted>2012-01-27T06:28:00Z</cp:lastPrinted>
  <dcterms:created xsi:type="dcterms:W3CDTF">2018-07-02T22:18:00Z</dcterms:created>
  <dcterms:modified xsi:type="dcterms:W3CDTF">2022-10-02T22:36:00Z</dcterms:modified>
</cp:coreProperties>
</file>